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F65" w:rsidRDefault="006C2F65" w:rsidP="006C2F65">
      <w:pPr>
        <w:jc w:val="center"/>
        <w:rPr>
          <w:rFonts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cs="David" w:hint="cs"/>
          <w:b/>
          <w:bCs/>
          <w:sz w:val="56"/>
          <w:szCs w:val="56"/>
          <w:u w:val="single"/>
          <w:rtl/>
        </w:rPr>
        <w:t>שאלות ותשובות למכרז מס' 64/13</w:t>
      </w:r>
    </w:p>
    <w:p w:rsidR="006C2F65" w:rsidRDefault="006C2F65" w:rsidP="006C2F65">
      <w:pPr>
        <w:jc w:val="center"/>
        <w:rPr>
          <w:rFonts w:cs="David"/>
          <w:sz w:val="28"/>
          <w:szCs w:val="28"/>
        </w:rPr>
      </w:pPr>
    </w:p>
    <w:p w:rsidR="006C2F65" w:rsidRDefault="006C2F65" w:rsidP="006C2F65">
      <w:pPr>
        <w:jc w:val="center"/>
        <w:rPr>
          <w:rFonts w:cs="David"/>
          <w:sz w:val="28"/>
          <w:szCs w:val="28"/>
        </w:rPr>
      </w:pPr>
    </w:p>
    <w:p w:rsidR="006C2F65" w:rsidRPr="006C2F65" w:rsidRDefault="006C2F65" w:rsidP="00376EF9">
      <w:pPr>
        <w:tabs>
          <w:tab w:val="left" w:pos="720"/>
          <w:tab w:val="center" w:pos="4153"/>
          <w:tab w:val="right" w:pos="8306"/>
        </w:tabs>
        <w:jc w:val="center"/>
        <w:rPr>
          <w:rFonts w:cs="David"/>
          <w:b/>
          <w:bCs/>
          <w:sz w:val="32"/>
          <w:szCs w:val="32"/>
          <w:u w:val="single"/>
          <w:lang w:eastAsia="he-IL"/>
        </w:rPr>
      </w:pPr>
      <w:r w:rsidRPr="006C2F65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אספקה, התקנה ותחזוקה של מערכות אוורור וסינון אב"כ למרחבים מוגנים </w:t>
      </w:r>
    </w:p>
    <w:p w:rsidR="00376EF9" w:rsidRDefault="00376EF9" w:rsidP="00376EF9">
      <w:pPr>
        <w:rPr>
          <w:rFonts w:cs="David"/>
          <w:b/>
          <w:bCs/>
          <w:color w:val="FF0000"/>
          <w:sz w:val="52"/>
          <w:szCs w:val="52"/>
          <w:rtl/>
        </w:rPr>
      </w:pPr>
    </w:p>
    <w:p w:rsidR="006C2F65" w:rsidRDefault="006C2F65" w:rsidP="00376EF9">
      <w:pPr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למכרז שבנדון לא התקבלו שאלות.</w:t>
      </w:r>
    </w:p>
    <w:p w:rsidR="00376EF9" w:rsidRDefault="00376EF9" w:rsidP="00376EF9">
      <w:pPr>
        <w:rPr>
          <w:rFonts w:cs="David"/>
          <w:sz w:val="32"/>
          <w:szCs w:val="32"/>
          <w:rtl/>
        </w:rPr>
      </w:pPr>
    </w:p>
    <w:p w:rsidR="00376EF9" w:rsidRPr="00376EF9" w:rsidRDefault="00376EF9" w:rsidP="00376EF9">
      <w:pPr>
        <w:rPr>
          <w:rFonts w:cs="David"/>
          <w:b/>
          <w:bCs/>
          <w:sz w:val="36"/>
          <w:szCs w:val="36"/>
          <w:rtl/>
        </w:rPr>
      </w:pPr>
      <w:r w:rsidRPr="00376EF9">
        <w:rPr>
          <w:rFonts w:cs="David" w:hint="cs"/>
          <w:b/>
          <w:bCs/>
          <w:sz w:val="36"/>
          <w:szCs w:val="36"/>
          <w:rtl/>
        </w:rPr>
        <w:t>להלן תיקון למכרז:</w:t>
      </w:r>
    </w:p>
    <w:p w:rsidR="00376EF9" w:rsidRPr="00376EF9" w:rsidRDefault="00376EF9" w:rsidP="006C2F65">
      <w:pPr>
        <w:rPr>
          <w:rFonts w:cs="David"/>
          <w:sz w:val="28"/>
          <w:szCs w:val="28"/>
          <w:rtl/>
        </w:rPr>
      </w:pPr>
    </w:p>
    <w:p w:rsidR="00376EF9" w:rsidRPr="00376EF9" w:rsidRDefault="00376EF9" w:rsidP="00376EF9">
      <w:pPr>
        <w:rPr>
          <w:rFonts w:ascii="Arial" w:eastAsia="Calibri" w:hAnsi="Arial" w:cs="David"/>
          <w:sz w:val="28"/>
          <w:szCs w:val="28"/>
        </w:rPr>
      </w:pPr>
      <w:r w:rsidRPr="00376EF9">
        <w:rPr>
          <w:rFonts w:ascii="Arial" w:eastAsia="Calibri" w:hAnsi="Arial" w:cs="David"/>
          <w:sz w:val="28"/>
          <w:szCs w:val="28"/>
          <w:rtl/>
        </w:rPr>
        <w:t>בנוסח המכרז נפלה טעות סופר-</w:t>
      </w:r>
    </w:p>
    <w:p w:rsidR="00376EF9" w:rsidRDefault="00376EF9" w:rsidP="00376EF9">
      <w:pPr>
        <w:rPr>
          <w:rFonts w:ascii="Arial" w:eastAsia="Calibri" w:hAnsi="Arial" w:cs="David"/>
          <w:sz w:val="28"/>
          <w:szCs w:val="28"/>
          <w:rtl/>
        </w:rPr>
      </w:pPr>
    </w:p>
    <w:p w:rsidR="00376EF9" w:rsidRPr="00376EF9" w:rsidRDefault="00376EF9" w:rsidP="00376EF9">
      <w:pPr>
        <w:rPr>
          <w:rFonts w:ascii="Arial" w:eastAsia="Calibri" w:hAnsi="Arial" w:cs="David"/>
          <w:sz w:val="28"/>
          <w:szCs w:val="28"/>
          <w:rtl/>
        </w:rPr>
      </w:pPr>
      <w:r w:rsidRPr="00376EF9">
        <w:rPr>
          <w:rFonts w:ascii="Arial" w:eastAsia="Calibri" w:hAnsi="Arial" w:cs="David"/>
          <w:sz w:val="28"/>
          <w:szCs w:val="28"/>
          <w:rtl/>
        </w:rPr>
        <w:t xml:space="preserve">בעמוד 6 סעיף 6  בשורה הרביעית: אתר </w:t>
      </w:r>
      <w:r w:rsidRPr="00376EF9">
        <w:rPr>
          <w:rFonts w:ascii="Arial" w:eastAsia="Calibri" w:hAnsi="Arial" w:cs="David"/>
          <w:b/>
          <w:bCs/>
          <w:sz w:val="28"/>
          <w:szCs w:val="28"/>
          <w:rtl/>
        </w:rPr>
        <w:t>תל ארזה</w:t>
      </w:r>
      <w:r w:rsidRPr="00376EF9">
        <w:rPr>
          <w:rFonts w:ascii="Arial" w:eastAsia="Calibri" w:hAnsi="Arial" w:cs="David"/>
          <w:sz w:val="28"/>
          <w:szCs w:val="28"/>
          <w:rtl/>
        </w:rPr>
        <w:t xml:space="preserve"> בעמודת </w:t>
      </w:r>
      <w:r w:rsidRPr="00376EF9">
        <w:rPr>
          <w:rFonts w:ascii="Arial" w:eastAsia="Calibri" w:hAnsi="Arial" w:cs="David"/>
          <w:b/>
          <w:bCs/>
          <w:sz w:val="28"/>
          <w:szCs w:val="28"/>
          <w:u w:val="single"/>
          <w:rtl/>
        </w:rPr>
        <w:t>תפוקת הסינון</w:t>
      </w:r>
      <w:r w:rsidRPr="00376EF9">
        <w:rPr>
          <w:rFonts w:ascii="Arial" w:eastAsia="Calibri" w:hAnsi="Arial" w:cs="David"/>
          <w:sz w:val="28"/>
          <w:szCs w:val="28"/>
          <w:rtl/>
        </w:rPr>
        <w:t xml:space="preserve"> הנדרשת (מק"ש) במקום 134 צריך להיות </w:t>
      </w:r>
      <w:r w:rsidRPr="00376EF9">
        <w:rPr>
          <w:rFonts w:ascii="Arial" w:eastAsia="Calibri" w:hAnsi="Arial" w:cs="David"/>
          <w:b/>
          <w:bCs/>
          <w:sz w:val="28"/>
          <w:szCs w:val="28"/>
          <w:rtl/>
        </w:rPr>
        <w:t>1348</w:t>
      </w:r>
      <w:r w:rsidRPr="00376EF9">
        <w:rPr>
          <w:rFonts w:ascii="Arial" w:eastAsia="Calibri" w:hAnsi="Arial" w:cs="David"/>
          <w:sz w:val="28"/>
          <w:szCs w:val="28"/>
          <w:rtl/>
        </w:rPr>
        <w:t xml:space="preserve"> (הספרה 8 נשמטה).</w:t>
      </w:r>
    </w:p>
    <w:p w:rsidR="00376EF9" w:rsidRPr="00376EF9" w:rsidRDefault="00376EF9" w:rsidP="00376EF9">
      <w:pPr>
        <w:rPr>
          <w:rFonts w:ascii="Arial" w:eastAsia="Calibri" w:hAnsi="Arial" w:cs="David"/>
          <w:sz w:val="28"/>
          <w:szCs w:val="28"/>
          <w:rtl/>
        </w:rPr>
      </w:pPr>
    </w:p>
    <w:p w:rsidR="00376EF9" w:rsidRPr="00376EF9" w:rsidRDefault="00376EF9" w:rsidP="00376EF9">
      <w:pPr>
        <w:rPr>
          <w:rFonts w:ascii="Arial" w:eastAsia="Calibri" w:hAnsi="Arial" w:cs="David"/>
          <w:sz w:val="28"/>
          <w:szCs w:val="28"/>
          <w:rtl/>
        </w:rPr>
      </w:pPr>
      <w:r w:rsidRPr="00376EF9">
        <w:rPr>
          <w:rFonts w:ascii="Arial" w:eastAsia="Calibri" w:hAnsi="Arial" w:cs="David"/>
          <w:sz w:val="28"/>
          <w:szCs w:val="28"/>
          <w:rtl/>
        </w:rPr>
        <w:t xml:space="preserve">ובעמוד 27  נספח ד' למכרז בטופס הצעה - הצעת מחיר בשורה 3 בטבלה, אותו השינוי </w:t>
      </w:r>
      <w:proofErr w:type="spellStart"/>
      <w:r w:rsidRPr="00376EF9">
        <w:rPr>
          <w:rFonts w:ascii="Arial" w:eastAsia="Calibri" w:hAnsi="Arial" w:cs="David"/>
          <w:sz w:val="28"/>
          <w:szCs w:val="28"/>
          <w:rtl/>
        </w:rPr>
        <w:t>הר"מ</w:t>
      </w:r>
      <w:proofErr w:type="spellEnd"/>
      <w:r w:rsidRPr="00376EF9">
        <w:rPr>
          <w:rFonts w:ascii="Arial" w:eastAsia="Calibri" w:hAnsi="Arial" w:cs="David"/>
          <w:sz w:val="28"/>
          <w:szCs w:val="28"/>
          <w:rtl/>
        </w:rPr>
        <w:t>.</w:t>
      </w:r>
    </w:p>
    <w:p w:rsidR="00376EF9" w:rsidRPr="00376EF9" w:rsidRDefault="00376EF9" w:rsidP="00376EF9">
      <w:pPr>
        <w:rPr>
          <w:rFonts w:ascii="Arial" w:eastAsia="Calibri" w:hAnsi="Arial" w:cs="David"/>
          <w:sz w:val="28"/>
          <w:szCs w:val="28"/>
          <w:rtl/>
        </w:rPr>
      </w:pPr>
    </w:p>
    <w:p w:rsidR="00376EF9" w:rsidRPr="00376EF9" w:rsidRDefault="00376EF9" w:rsidP="00376EF9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 w:cs="David"/>
          <w:b/>
          <w:bCs/>
          <w:sz w:val="28"/>
          <w:szCs w:val="28"/>
          <w:rtl/>
        </w:rPr>
      </w:pPr>
      <w:r w:rsidRPr="00376EF9">
        <w:rPr>
          <w:rFonts w:ascii="Calibri" w:eastAsia="Calibri" w:hAnsi="Calibri" w:cs="David" w:hint="cs"/>
          <w:b/>
          <w:bCs/>
          <w:sz w:val="28"/>
          <w:szCs w:val="28"/>
          <w:rtl/>
        </w:rPr>
        <w:t xml:space="preserve">מקום מתן השירות </w:t>
      </w:r>
    </w:p>
    <w:p w:rsidR="00376EF9" w:rsidRPr="00376EF9" w:rsidRDefault="00376EF9" w:rsidP="00376EF9">
      <w:pPr>
        <w:numPr>
          <w:ilvl w:val="1"/>
          <w:numId w:val="1"/>
        </w:numPr>
        <w:spacing w:after="200"/>
        <w:ind w:left="714" w:hanging="357"/>
        <w:contextualSpacing/>
        <w:jc w:val="both"/>
        <w:rPr>
          <w:rFonts w:eastAsia="Calibri" w:cs="David"/>
          <w:sz w:val="28"/>
          <w:szCs w:val="28"/>
          <w:rtl/>
        </w:rPr>
      </w:pPr>
      <w:r w:rsidRPr="00376EF9">
        <w:rPr>
          <w:rFonts w:ascii="Calibri" w:eastAsia="Calibri" w:hAnsi="Calibri" w:cs="David" w:hint="cs"/>
          <w:sz w:val="28"/>
          <w:szCs w:val="28"/>
          <w:rtl/>
        </w:rPr>
        <w:t>המשרד מעוניין לרכוש 10 מערכות להתקנה במרחבים מוגנים ואספקת השירותים באתרים הבאים:</w:t>
      </w:r>
    </w:p>
    <w:p w:rsidR="00376EF9" w:rsidRPr="00376EF9" w:rsidRDefault="00376EF9" w:rsidP="00376EF9">
      <w:pPr>
        <w:spacing w:line="360" w:lineRule="auto"/>
        <w:ind w:left="451"/>
        <w:rPr>
          <w:rFonts w:ascii="Calibri" w:eastAsia="Calibri" w:hAnsi="Calibri" w:cs="David"/>
          <w:sz w:val="28"/>
          <w:szCs w:val="28"/>
          <w:rtl/>
        </w:rPr>
      </w:pPr>
    </w:p>
    <w:tbl>
      <w:tblPr>
        <w:bidiVisual/>
        <w:tblW w:w="0" w:type="auto"/>
        <w:tblInd w:w="103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0"/>
        <w:gridCol w:w="1913"/>
        <w:gridCol w:w="1121"/>
        <w:gridCol w:w="838"/>
        <w:gridCol w:w="1416"/>
        <w:gridCol w:w="1398"/>
      </w:tblGrid>
      <w:tr w:rsidR="00376EF9" w:rsidRPr="00376EF9" w:rsidTr="00376EF9"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שם האתר</w:t>
            </w:r>
          </w:p>
        </w:tc>
        <w:tc>
          <w:tcPr>
            <w:tcW w:w="1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כתובת</w:t>
            </w:r>
          </w:p>
        </w:tc>
        <w:tc>
          <w:tcPr>
            <w:tcW w:w="11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 xml:space="preserve">מס' חוסים </w:t>
            </w:r>
            <w:proofErr w:type="spellStart"/>
            <w:r w:rsidRPr="00376EF9">
              <w:rPr>
                <w:rFonts w:ascii="Calibri" w:eastAsia="Calibri" w:hAnsi="Calibri" w:cs="David" w:hint="cs"/>
                <w:rtl/>
              </w:rPr>
              <w:t>מירבי</w:t>
            </w:r>
            <w:proofErr w:type="spellEnd"/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ascii="Calibri" w:eastAsia="Calibri" w:hAnsi="Calibri" w:cs="David"/>
                <w:rtl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נפח אתר</w:t>
            </w:r>
          </w:p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מ"ק</w:t>
            </w:r>
          </w:p>
        </w:tc>
        <w:tc>
          <w:tcPr>
            <w:tcW w:w="11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תפוקת סינון נדרשת  (מק"ש)</w:t>
            </w:r>
          </w:p>
        </w:tc>
        <w:tc>
          <w:tcPr>
            <w:tcW w:w="13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מס' יחידות</w:t>
            </w:r>
          </w:p>
        </w:tc>
      </w:tr>
      <w:tr w:rsidR="00376EF9" w:rsidRPr="00376EF9" w:rsidTr="00376EF9"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בית ליאו גולדברג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ascii="Calibri" w:eastAsia="Calibri" w:hAnsi="Calibri" w:cs="David"/>
                <w:rtl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מנחם בגין 86, ת"א</w:t>
            </w:r>
          </w:p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מקלט תחתון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240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480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1</w:t>
            </w:r>
          </w:p>
        </w:tc>
      </w:tr>
      <w:tr w:rsidR="00376EF9" w:rsidRPr="00376EF9" w:rsidTr="00376EF9"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בית ליאו גולדברג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ascii="Calibri" w:eastAsia="Calibri" w:hAnsi="Calibri" w:cs="David"/>
                <w:rtl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מנחם בגין 86, ת"א</w:t>
            </w:r>
          </w:p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מקלט עליון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176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352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1</w:t>
            </w:r>
          </w:p>
        </w:tc>
      </w:tr>
      <w:tr w:rsidR="00376EF9" w:rsidRPr="00376EF9" w:rsidTr="00376EF9"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מחוז ת"א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ascii="Calibri" w:eastAsia="Calibri" w:hAnsi="Calibri" w:cs="David"/>
                <w:rtl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אברבנאל 53 , ת"א</w:t>
            </w:r>
          </w:p>
          <w:p w:rsidR="00376EF9" w:rsidRPr="00376EF9" w:rsidRDefault="00376EF9" w:rsidP="00376EF9">
            <w:pPr>
              <w:ind w:right="-142"/>
              <w:jc w:val="center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 אתרים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108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216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 יחידות</w:t>
            </w:r>
          </w:p>
        </w:tc>
      </w:tr>
      <w:tr w:rsidR="00376EF9" w:rsidRPr="00376EF9" w:rsidTr="00376EF9"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  <w:b/>
                <w:bCs/>
              </w:rPr>
            </w:pPr>
            <w:r w:rsidRPr="00376EF9">
              <w:rPr>
                <w:rFonts w:ascii="Calibri" w:eastAsia="Calibri" w:hAnsi="Calibri" w:cs="David" w:hint="cs"/>
                <w:b/>
                <w:bCs/>
                <w:rtl/>
              </w:rPr>
              <w:t>תל ארזה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ירמיהו 20, ירושלים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30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674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  <w:b/>
                <w:bCs/>
              </w:rPr>
            </w:pPr>
            <w:r w:rsidRPr="00376EF9">
              <w:rPr>
                <w:rFonts w:ascii="Calibri" w:eastAsia="Calibri" w:hAnsi="Calibri" w:cs="David" w:hint="cs"/>
                <w:b/>
                <w:bCs/>
                <w:highlight w:val="yellow"/>
                <w:rtl/>
              </w:rPr>
              <w:t>1348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 w:cs="David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1</w:t>
            </w:r>
          </w:p>
        </w:tc>
      </w:tr>
      <w:tr w:rsidR="00376EF9" w:rsidRPr="00376EF9" w:rsidTr="00376EF9"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 xml:space="preserve">בית </w:t>
            </w:r>
            <w:proofErr w:type="spellStart"/>
            <w:r w:rsidRPr="00376EF9">
              <w:rPr>
                <w:rFonts w:ascii="Calibri" w:eastAsia="Calibri" w:hAnsi="Calibri" w:cs="David" w:hint="cs"/>
                <w:rtl/>
              </w:rPr>
              <w:t>אושירה</w:t>
            </w:r>
            <w:proofErr w:type="spellEnd"/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שז"ר 31, ב"ש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363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725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1</w:t>
            </w:r>
          </w:p>
        </w:tc>
      </w:tr>
      <w:tr w:rsidR="00376EF9" w:rsidRPr="00376EF9" w:rsidTr="00376EF9"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מחוז חיפה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חסן שוקרי5, חיפה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45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150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1</w:t>
            </w:r>
          </w:p>
        </w:tc>
      </w:tr>
      <w:tr w:rsidR="00376EF9" w:rsidRPr="00376EF9" w:rsidTr="00376EF9"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proofErr w:type="spellStart"/>
            <w:r w:rsidRPr="00376EF9">
              <w:rPr>
                <w:rFonts w:ascii="Calibri" w:eastAsia="Calibri" w:hAnsi="Calibri" w:cs="David" w:hint="cs"/>
                <w:rtl/>
              </w:rPr>
              <w:t>מלט"ב</w:t>
            </w:r>
            <w:proofErr w:type="spellEnd"/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ascii="Calibri" w:eastAsia="Calibri" w:hAnsi="Calibri" w:cs="David"/>
                <w:rtl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המלאכה 101, חולון</w:t>
            </w:r>
          </w:p>
          <w:p w:rsidR="00376EF9" w:rsidRPr="00376EF9" w:rsidRDefault="00376EF9" w:rsidP="00376EF9">
            <w:pPr>
              <w:ind w:right="-142"/>
              <w:jc w:val="center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 אתרים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165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330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 יחידות</w:t>
            </w:r>
          </w:p>
        </w:tc>
      </w:tr>
      <w:tr w:rsidR="00376EF9" w:rsidRPr="00376EF9" w:rsidTr="00376EF9"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proofErr w:type="spellStart"/>
            <w:r w:rsidRPr="00376EF9">
              <w:rPr>
                <w:rFonts w:ascii="Calibri" w:eastAsia="Calibri" w:hAnsi="Calibri" w:cs="David" w:hint="cs"/>
                <w:rtl/>
              </w:rPr>
              <w:t>מלט"ב</w:t>
            </w:r>
            <w:proofErr w:type="spellEnd"/>
            <w:r w:rsidRPr="00376EF9">
              <w:rPr>
                <w:rFonts w:ascii="Calibri" w:eastAsia="Calibri" w:hAnsi="Calibri" w:cs="David" w:hint="cs"/>
                <w:rtl/>
              </w:rPr>
              <w:t xml:space="preserve"> 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המלאכה 101, חולון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40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232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465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EF9" w:rsidRPr="00376EF9" w:rsidRDefault="00376EF9" w:rsidP="00376EF9">
            <w:pPr>
              <w:ind w:right="-142"/>
              <w:rPr>
                <w:rFonts w:eastAsia="Calibri"/>
              </w:rPr>
            </w:pPr>
            <w:r w:rsidRPr="00376EF9">
              <w:rPr>
                <w:rFonts w:ascii="Calibri" w:eastAsia="Calibri" w:hAnsi="Calibri" w:cs="David" w:hint="cs"/>
                <w:rtl/>
              </w:rPr>
              <w:t>1</w:t>
            </w:r>
          </w:p>
        </w:tc>
      </w:tr>
    </w:tbl>
    <w:p w:rsidR="00376EF9" w:rsidRPr="00376EF9" w:rsidRDefault="00376EF9" w:rsidP="006C2F65">
      <w:pPr>
        <w:rPr>
          <w:rFonts w:cs="David"/>
          <w:sz w:val="28"/>
          <w:szCs w:val="28"/>
          <w:rtl/>
        </w:rPr>
      </w:pPr>
    </w:p>
    <w:p w:rsidR="006C2F65" w:rsidRPr="00376EF9" w:rsidRDefault="006C2F65" w:rsidP="006C2F65">
      <w:pPr>
        <w:rPr>
          <w:rFonts w:cs="David"/>
          <w:sz w:val="28"/>
          <w:szCs w:val="28"/>
          <w:rtl/>
        </w:rPr>
      </w:pPr>
    </w:p>
    <w:p w:rsidR="006C2F65" w:rsidRPr="00376EF9" w:rsidRDefault="006C2F65" w:rsidP="006C2F65">
      <w:pPr>
        <w:rPr>
          <w:rFonts w:cs="David"/>
          <w:b/>
          <w:bCs/>
          <w:sz w:val="28"/>
          <w:szCs w:val="28"/>
          <w:rtl/>
        </w:rPr>
      </w:pPr>
      <w:r w:rsidRPr="00376EF9">
        <w:rPr>
          <w:rFonts w:cs="David" w:hint="cs"/>
          <w:sz w:val="28"/>
          <w:szCs w:val="28"/>
          <w:rtl/>
        </w:rPr>
        <w:t xml:space="preserve"> </w:t>
      </w:r>
      <w:r w:rsidR="00376EF9">
        <w:rPr>
          <w:rFonts w:cs="David" w:hint="cs"/>
          <w:sz w:val="28"/>
          <w:szCs w:val="28"/>
          <w:rtl/>
        </w:rPr>
        <w:t xml:space="preserve">                                                                                             </w:t>
      </w:r>
      <w:r w:rsidRPr="00376EF9">
        <w:rPr>
          <w:rFonts w:cs="David" w:hint="cs"/>
          <w:sz w:val="28"/>
          <w:szCs w:val="28"/>
          <w:rtl/>
        </w:rPr>
        <w:t xml:space="preserve"> </w:t>
      </w:r>
      <w:r w:rsidRPr="00376EF9">
        <w:rPr>
          <w:rFonts w:cs="David" w:hint="cs"/>
          <w:b/>
          <w:bCs/>
          <w:sz w:val="28"/>
          <w:szCs w:val="28"/>
          <w:rtl/>
        </w:rPr>
        <w:t>בכבוד רב,</w:t>
      </w:r>
    </w:p>
    <w:p w:rsidR="006C2F65" w:rsidRPr="00376EF9" w:rsidRDefault="006C2F65" w:rsidP="006C2F65">
      <w:pPr>
        <w:rPr>
          <w:rFonts w:cs="David"/>
          <w:b/>
          <w:bCs/>
          <w:sz w:val="28"/>
          <w:szCs w:val="28"/>
          <w:rtl/>
        </w:rPr>
      </w:pPr>
    </w:p>
    <w:p w:rsidR="006C2F65" w:rsidRPr="00376EF9" w:rsidRDefault="006C2F65" w:rsidP="006C2F65">
      <w:pPr>
        <w:rPr>
          <w:rFonts w:cs="David"/>
          <w:b/>
          <w:bCs/>
          <w:sz w:val="28"/>
          <w:szCs w:val="28"/>
          <w:rtl/>
        </w:rPr>
      </w:pPr>
    </w:p>
    <w:p w:rsidR="006C2F65" w:rsidRPr="00376EF9" w:rsidRDefault="006C2F65" w:rsidP="006C2F65">
      <w:pPr>
        <w:rPr>
          <w:rFonts w:cs="David"/>
          <w:b/>
          <w:bCs/>
          <w:sz w:val="28"/>
          <w:szCs w:val="28"/>
          <w:rtl/>
        </w:rPr>
      </w:pP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  <w:t xml:space="preserve">         משה טומשובר</w:t>
      </w:r>
    </w:p>
    <w:p w:rsidR="006C2F65" w:rsidRPr="00376EF9" w:rsidRDefault="006C2F65" w:rsidP="006C2F65">
      <w:pPr>
        <w:rPr>
          <w:rFonts w:cs="David"/>
          <w:b/>
          <w:bCs/>
          <w:sz w:val="28"/>
          <w:szCs w:val="28"/>
          <w:rtl/>
        </w:rPr>
      </w:pP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</w:r>
      <w:r w:rsidRPr="00376EF9">
        <w:rPr>
          <w:rFonts w:cs="David" w:hint="cs"/>
          <w:b/>
          <w:bCs/>
          <w:sz w:val="28"/>
          <w:szCs w:val="28"/>
          <w:rtl/>
        </w:rPr>
        <w:tab/>
        <w:t xml:space="preserve">     יו"ר ועדת המכרזים</w:t>
      </w:r>
    </w:p>
    <w:p w:rsidR="001003DF" w:rsidRPr="006C2F65" w:rsidRDefault="001003DF"/>
    <w:sectPr w:rsidR="001003DF" w:rsidRPr="006C2F65" w:rsidSect="00376EF9">
      <w:headerReference w:type="default" r:id="rId8"/>
      <w:footerReference w:type="default" r:id="rId9"/>
      <w:pgSz w:w="11906" w:h="16838"/>
      <w:pgMar w:top="1440" w:right="1558" w:bottom="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390D3D8" wp14:editId="561BCED3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45472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88253F"/>
    <w:multiLevelType w:val="multilevel"/>
    <w:tmpl w:val="4D0AD134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003DF"/>
    <w:rsid w:val="00157A00"/>
    <w:rsid w:val="00244998"/>
    <w:rsid w:val="002E27D4"/>
    <w:rsid w:val="00307C3B"/>
    <w:rsid w:val="00340B09"/>
    <w:rsid w:val="00376EF9"/>
    <w:rsid w:val="0045472C"/>
    <w:rsid w:val="005233B9"/>
    <w:rsid w:val="00524C9A"/>
    <w:rsid w:val="006C2F65"/>
    <w:rsid w:val="006D3201"/>
    <w:rsid w:val="008F5584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F65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F65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93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9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2013-12-23T13:33:00Z</dcterms:created>
  <dcterms:modified xsi:type="dcterms:W3CDTF">2013-12-23T13:33:00Z</dcterms:modified>
</cp:coreProperties>
</file>